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福州大学至诚学院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  <w:lang w:val="en-US" w:eastAsia="zh-CN"/>
        </w:rPr>
        <w:t>数据科学与统计系</w:t>
      </w:r>
    </w:p>
    <w:p>
      <w:pPr>
        <w:jc w:val="center"/>
        <w:rPr>
          <w:rFonts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团委</w:t>
      </w:r>
      <w:r>
        <w:rPr>
          <w:rFonts w:hint="default" w:ascii="仿宋" w:hAnsi="仿宋" w:eastAsia="仿宋" w:cs="方正小标宋简体"/>
          <w:b/>
          <w:bCs/>
          <w:sz w:val="36"/>
          <w:szCs w:val="21"/>
          <w:highlight w:val="none"/>
          <w:lang w:val="en-US"/>
        </w:rPr>
        <w:t>、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学生会学生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  <w:lang w:eastAsia="zh-CN"/>
        </w:rPr>
        <w:t>骨干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申请表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9"/>
        <w:gridCol w:w="1003"/>
        <w:gridCol w:w="648"/>
        <w:gridCol w:w="200"/>
        <w:gridCol w:w="1102"/>
        <w:gridCol w:w="15"/>
        <w:gridCol w:w="583"/>
        <w:gridCol w:w="136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姓    名</w:t>
            </w:r>
          </w:p>
        </w:tc>
        <w:tc>
          <w:tcPr>
            <w:tcW w:w="1389" w:type="dxa"/>
            <w:vAlign w:val="center"/>
          </w:tcPr>
          <w:p>
            <w:pPr>
              <w:ind w:left="116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 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籍贯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所在年级、专业、班级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方式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手机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3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QQ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现任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曾任职务</w:t>
            </w:r>
          </w:p>
        </w:tc>
        <w:tc>
          <w:tcPr>
            <w:tcW w:w="630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2022-2023学年第二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学期综测排名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2023-2024学年第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学期综测排名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重修科目情况</w:t>
            </w:r>
          </w:p>
        </w:tc>
        <w:tc>
          <w:tcPr>
            <w:tcW w:w="794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申请岗位</w:t>
            </w:r>
          </w:p>
        </w:tc>
        <w:tc>
          <w:tcPr>
            <w:tcW w:w="4357" w:type="dxa"/>
            <w:gridSpan w:val="6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是否服从调剂：□ 服从；□不服从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个人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工作情况及特长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(可另附纸)</w:t>
            </w:r>
          </w:p>
        </w:tc>
        <w:tc>
          <w:tcPr>
            <w:tcW w:w="7942" w:type="dxa"/>
            <w:gridSpan w:val="9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获奖情况</w:t>
            </w:r>
          </w:p>
        </w:tc>
        <w:tc>
          <w:tcPr>
            <w:tcW w:w="7942" w:type="dxa"/>
            <w:gridSpan w:val="9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班长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意见</w:t>
            </w:r>
          </w:p>
        </w:tc>
        <w:tc>
          <w:tcPr>
            <w:tcW w:w="3040" w:type="dxa"/>
            <w:gridSpan w:val="3"/>
            <w:vAlign w:val="bottom"/>
          </w:tcPr>
          <w:p>
            <w:pPr>
              <w:ind w:right="315"/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（签字）                                                         年    月   日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团支书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意见</w:t>
            </w:r>
          </w:p>
        </w:tc>
        <w:tc>
          <w:tcPr>
            <w:tcW w:w="3002" w:type="dxa"/>
            <w:gridSpan w:val="2"/>
            <w:vAlign w:val="bottom"/>
          </w:tcPr>
          <w:p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）             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系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团委意见</w:t>
            </w:r>
          </w:p>
        </w:tc>
        <w:tc>
          <w:tcPr>
            <w:tcW w:w="794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（盖章）                   </w:t>
            </w:r>
          </w:p>
          <w:p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                                                           年    月   日</w:t>
            </w:r>
          </w:p>
        </w:tc>
      </w:tr>
    </w:tbl>
    <w:p>
      <w:pPr>
        <w:jc w:val="left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Cs w:val="21"/>
        </w:rPr>
        <w:t>备注：政治面貌填写中共党员、中共（预备）党员、共青团员、群众。</w:t>
      </w:r>
    </w:p>
    <w:p/>
    <w:sectPr>
      <w:headerReference r:id="rId4" w:type="default"/>
      <w:footerReference r:id="rId5" w:type="default"/>
      <w:pgSz w:w="11906" w:h="16838"/>
      <w:pgMar w:top="1384" w:right="1531" w:bottom="953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220980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ind w:right="420" w:rightChars="20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9.75pt;margin-top:17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j7hC1gAAAAsBAAAPAAAAAAAAAAEAIAAAACIAAABkcnMvZG93&#10;bnJldi54bWxQSwECFAAUAAAACACHTuJAL9r1Vs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ind w:right="420" w:rightChars="200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153"/>
        <w:tab w:val="right" w:pos="8306"/>
      </w:tabs>
      <w:ind w:right="420" w:rightChars="20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mU5ZWViMmZhYjdmZDM2MjMxZGFmZTYwZTIzY2IifQ=="/>
  </w:docVars>
  <w:rsids>
    <w:rsidRoot w:val="2DB31493"/>
    <w:rsid w:val="2DB31493"/>
    <w:rsid w:val="5D9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2024-05-10T08:11:00Z</dcterms:created>
  <dc:creator>Lenovo</dc:creator>
  <cp:lastModifiedBy>一只萌纸鹤</cp:lastModifiedBy>
  <dcterms:modified xsi:type="dcterms:W3CDTF">2024-05-18T06:01:46Z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2BEA5EDA7B2E4BC9B69ACD7B03FA78A4_13</vt:lpwstr>
  </property>
</Properties>
</file>